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sz w:val="36"/>
        </w:rPr>
        <w:t>Павел Орлов</w:t>
      </w:r>
    </w:p>
    <w:p>
      <w:pPr>
        <w:spacing w:after="40"/>
      </w:pPr>
      <w:r>
        <w:rPr>
          <w:color w:val="6B625C"/>
          <w:sz w:val="22"/>
        </w:rPr>
        <w:t>Инженер-конструктор · нестандартное оборудование, металлоконструкции · Екатеринбург</w:t>
      </w:r>
    </w:p>
    <w:p>
      <w:r>
        <w:rPr>
          <w:b/>
          <w:sz w:val="20"/>
        </w:rPr>
        <w:t>Ожидания: от 130 000 ₽</w:t>
      </w:r>
    </w:p>
    <w:p>
      <w:pPr>
        <w:spacing w:before="240" w:after="60"/>
      </w:pPr>
      <w:r>
        <w:rPr>
          <w:b/>
          <w:color w:val="B84700"/>
          <w:sz w:val="18"/>
        </w:rPr>
        <w:t>О СЕБЕ</w:t>
      </w:r>
    </w:p>
    <w:p>
      <w:pPr>
        <w:spacing w:after="80"/>
      </w:pPr>
      <w:r>
        <w:t>6 лет конструирую нестандартное оборудование и металлоконструкции: от ТЗ до сопровождения изготовления в цеху. Веду изделие целиком — 3D-модель, КД по ЕСКД, расчёты, нормоконтроль, авторский надзор. Сильная сторона — проектирование под технологичность: мои узлы собираются без доработки по месту.</w:t>
      </w:r>
    </w:p>
    <w:p>
      <w:pPr>
        <w:spacing w:before="240" w:after="60"/>
      </w:pPr>
      <w:r>
        <w:rPr>
          <w:b/>
          <w:color w:val="B84700"/>
          <w:sz w:val="18"/>
        </w:rPr>
        <w:t>ОПЫТ РАБОТЫ</w:t>
      </w:r>
    </w:p>
    <w:p>
      <w:pPr>
        <w:spacing w:after="0"/>
      </w:pPr>
      <w:r>
        <w:rPr>
          <w:b/>
          <w:sz w:val="21"/>
        </w:rPr>
        <w:t>Инженер-конструктор — завод «УралТехМаш» (нестандартное оборудование)</w:t>
      </w:r>
    </w:p>
    <w:p>
      <w:pPr>
        <w:spacing w:after="40"/>
      </w:pPr>
      <w:r>
        <w:rPr>
          <w:color w:val="6B625C"/>
          <w:sz w:val="18"/>
        </w:rPr>
        <w:t>2022 — н. в.</w:t>
      </w:r>
    </w:p>
    <w:p>
      <w:pPr>
        <w:pStyle w:val="ListBullet"/>
        <w:spacing w:after="20"/>
      </w:pPr>
      <w:r>
        <w:t>Спроектировал 30+ единиц оборудования (конвейерные линии, рольганги, рамы до 12 т) — все прошли нормоконтроль и запущены в производство.</w:t>
      </w:r>
    </w:p>
    <w:p>
      <w:pPr>
        <w:pStyle w:val="ListBullet"/>
        <w:spacing w:after="20"/>
      </w:pPr>
      <w:r>
        <w:t>Переработал типовой узел натяжения конвейера — металлоёмкость снизилась на 8%, экономия ~400 тыс. ₽ в год на серии.</w:t>
      </w:r>
    </w:p>
    <w:p>
      <w:pPr>
        <w:pStyle w:val="ListBullet"/>
        <w:spacing w:after="20"/>
      </w:pPr>
      <w:r>
        <w:t>Сократил цикл выпуска КД на 20%: собрал библиотеку параметрических моделей крепежа и типовых узлов в SolidWorks, ей пользуется весь отдел из 6 конструкторов.</w:t>
      </w:r>
    </w:p>
    <w:p>
      <w:pPr>
        <w:spacing w:after="0"/>
      </w:pPr>
      <w:r>
        <w:rPr>
          <w:b/>
          <w:sz w:val="21"/>
        </w:rPr>
        <w:t>Инженер-конструктор — ПКБ «Проммеханика»</w:t>
      </w:r>
    </w:p>
    <w:p>
      <w:pPr>
        <w:spacing w:after="40"/>
      </w:pPr>
      <w:r>
        <w:rPr>
          <w:color w:val="6B625C"/>
          <w:sz w:val="18"/>
        </w:rPr>
        <w:t>2019 — 2022</w:t>
      </w:r>
    </w:p>
    <w:p>
      <w:pPr>
        <w:pStyle w:val="ListBullet"/>
        <w:spacing w:after="20"/>
      </w:pPr>
      <w:r>
        <w:t>Выпускал КД на металлоконструкции для 15 объектов; замечания заказчика по моим комплектам — в среднем 2 на проект против 8 по бюро.</w:t>
      </w:r>
    </w:p>
    <w:p>
      <w:pPr>
        <w:pStyle w:val="ListBullet"/>
        <w:spacing w:after="20"/>
      </w:pPr>
      <w:r>
        <w:t>Провёл 20+ выездов авторского надзора — научился проектировать то, что реально собирается монтажниками.</w:t>
      </w:r>
    </w:p>
    <w:p>
      <w:pPr>
        <w:spacing w:before="240" w:after="60"/>
      </w:pPr>
      <w:r>
        <w:rPr>
          <w:b/>
          <w:color w:val="B84700"/>
          <w:sz w:val="18"/>
        </w:rPr>
        <w:t>НАВЫКИ</w:t>
      </w:r>
    </w:p>
    <w:p>
      <w:r>
        <w:t>КОМПАС-3D · SolidWorks · AutoCAD · ЕСКД / ГОСТ · Расчёты на прочность (APM) · ЛОЦМАН:PLM · Листовой металл · Сопровождение производства · Нормоконтроль · Технические задания</w:t>
      </w:r>
    </w:p>
    <w:p>
      <w:pPr>
        <w:spacing w:before="240" w:after="60"/>
      </w:pPr>
      <w:r>
        <w:rPr>
          <w:b/>
          <w:color w:val="B84700"/>
          <w:sz w:val="18"/>
        </w:rPr>
        <w:t>ОБРАЗОВАНИЕ</w:t>
      </w:r>
    </w:p>
    <w:p>
      <w:pPr>
        <w:pStyle w:val="ListBullet"/>
      </w:pPr>
      <w:r>
        <w:t>УрФУ, технология машиностроения, специалитет (2019)</w:t>
      </w:r>
    </w:p>
    <w:p>
      <w:pPr>
        <w:pStyle w:val="ListBullet"/>
      </w:pPr>
      <w:r>
        <w:t>Курс «Расчёты в APM WinMachine» (2023)</w:t>
      </w:r>
    </w:p>
    <w:p>
      <w:pPr>
        <w:spacing w:before="320"/>
        <w:jc w:val="center"/>
      </w:pPr>
      <w:r>
        <w:rPr>
          <w:color w:val="6B625C"/>
          <w:sz w:val="16"/>
        </w:rPr>
        <w:t>Образец подготовлен podustal.ru — ИИ адаптирует резюме под конкретную вакансию за минуту: podustal.ru/rezyume</w:t>
      </w:r>
    </w:p>
    <w:sectPr w:rsidR="00FC693F" w:rsidRPr="0006063C" w:rsidSect="00034616">
      <w:pgSz w:w="12240" w:h="15840"/>
      <w:pgMar w:top="800" w:right="1000" w:bottom="800" w:left="10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